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285B7F">
      <w:pPr>
        <w:jc w:val="center"/>
        <w:rPr>
          <w:rFonts w:hint="eastAsia" w:ascii="黑体" w:hAnsi="黑体" w:eastAsia="黑体" w:cs="黑体"/>
          <w:b w:val="0"/>
          <w:bCs w:val="0"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44"/>
          <w:szCs w:val="44"/>
          <w:lang w:eastAsia="zh-CN" w:bidi="ar"/>
        </w:rPr>
        <w:t>“</w:t>
      </w: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44"/>
          <w:szCs w:val="44"/>
          <w:lang w:val="en-US" w:eastAsia="zh-CN" w:bidi="ar"/>
        </w:rPr>
        <w:t>湘江之上</w:t>
      </w: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44"/>
          <w:szCs w:val="44"/>
          <w:lang w:eastAsia="zh-CN" w:bidi="ar"/>
        </w:rPr>
        <w:t>”</w:t>
      </w: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44"/>
          <w:szCs w:val="44"/>
          <w:lang w:val="en-US" w:eastAsia="zh-CN" w:bidi="ar"/>
        </w:rPr>
        <w:t>游船运营项目</w:t>
      </w: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44"/>
          <w:szCs w:val="44"/>
          <w:lang w:bidi="ar"/>
        </w:rPr>
        <w:t>三艘船</w:t>
      </w: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44"/>
          <w:szCs w:val="44"/>
          <w:lang w:val="en-US" w:eastAsia="zh-CN" w:bidi="ar"/>
        </w:rPr>
        <w:t>舶</w:t>
      </w:r>
    </w:p>
    <w:p w14:paraId="3F12CEAD">
      <w:pPr>
        <w:jc w:val="center"/>
        <w:rPr>
          <w:rFonts w:hint="eastAsia" w:ascii="黑体" w:hAnsi="黑体" w:eastAsia="黑体" w:cs="黑体"/>
          <w:b w:val="0"/>
          <w:bCs w:val="0"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44"/>
          <w:szCs w:val="44"/>
          <w:lang w:val="en-US" w:eastAsia="zh-CN" w:bidi="ar"/>
        </w:rPr>
        <w:t>广告投放处图片</w:t>
      </w:r>
    </w:p>
    <w:p w14:paraId="53A73377">
      <w:pPr>
        <w:jc w:val="left"/>
        <w:rPr>
          <w:rFonts w:hint="eastAsia" w:ascii="黑体" w:hAnsi="黑体" w:eastAsia="黑体" w:cs="黑体"/>
          <w:b w:val="0"/>
          <w:bCs w:val="0"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44"/>
          <w:szCs w:val="44"/>
          <w:lang w:val="en-US" w:eastAsia="zh-CN" w:bidi="ar"/>
        </w:rPr>
        <w:drawing>
          <wp:inline distT="0" distB="0" distL="114300" distR="114300">
            <wp:extent cx="5339080" cy="3799840"/>
            <wp:effectExtent l="0" t="0" r="13970" b="10160"/>
            <wp:docPr id="8" name="图片 8" descr="兴洲号广告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兴洲号广告位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39080" cy="379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A177B8">
      <w:pPr>
        <w:jc w:val="left"/>
        <w:rPr>
          <w:rFonts w:hint="eastAsia" w:ascii="黑体" w:hAnsi="黑体" w:eastAsia="黑体" w:cs="黑体"/>
          <w:b w:val="0"/>
          <w:bCs w:val="0"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44"/>
          <w:szCs w:val="44"/>
          <w:lang w:val="en-US" w:eastAsia="zh-CN" w:bidi="ar"/>
        </w:rPr>
        <w:drawing>
          <wp:inline distT="0" distB="0" distL="114300" distR="114300">
            <wp:extent cx="5350510" cy="3846830"/>
            <wp:effectExtent l="0" t="0" r="2540" b="1270"/>
            <wp:docPr id="9" name="图片 9" descr="兴洲1号2号广告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兴洲1号2号广告位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50510" cy="3846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44"/>
          <w:szCs w:val="44"/>
          <w:lang w:val="en-US" w:eastAsia="zh-CN" w:bidi="ar"/>
        </w:rPr>
        <w:drawing>
          <wp:inline distT="0" distB="0" distL="114300" distR="114300">
            <wp:extent cx="5269865" cy="4248150"/>
            <wp:effectExtent l="0" t="0" r="6985" b="0"/>
            <wp:docPr id="2" name="图片 2" descr="20c7396b4b51f292059c91bbe2befaa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0c7396b4b51f292059c91bbe2befaa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424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536D2E"/>
    <w:rsid w:val="19085735"/>
    <w:rsid w:val="285F79E3"/>
    <w:rsid w:val="3E1C2E2C"/>
    <w:rsid w:val="40C17CBA"/>
    <w:rsid w:val="58685D3F"/>
    <w:rsid w:val="59B843D8"/>
    <w:rsid w:val="63315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</Words>
  <Characters>23</Characters>
  <Lines>0</Lines>
  <Paragraphs>0</Paragraphs>
  <TotalTime>0</TotalTime>
  <ScaleCrop>false</ScaleCrop>
  <LinksUpToDate>false</LinksUpToDate>
  <CharactersWithSpaces>23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2026-05-11T02:18:00Z</dcterms:created>
  <dc:creator>Administrator</dc:creator>
  <cp:lastModifiedBy>盗将</cp:lastModifiedBy>
  <dcterms:modified xsi:type="dcterms:W3CDTF">2026-05-28T03:38:11Z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eyJoZGlkIjoiMjQ5MmZhOGIwOGE4NGMwMGY5ZjBhN2Y0YzFmM2Q2MmQiLCJ1c2VySWQiOiI1MzcwNzQwMTkifQ==</vt:lpwstr>
  </property>
  <property fmtid="{D5CDD505-2E9C-101B-9397-08002B2CF9AE}" pid="4" name="ICV">
    <vt:lpwstr>25B18833B9B549498A6A4807CE735545_12</vt:lpwstr>
  </property>
</Properties>
</file>